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068" w:rsidRDefault="00391068" w:rsidP="00391068">
      <w:pPr>
        <w:spacing w:line="230" w:lineRule="auto"/>
        <w:jc w:val="right"/>
        <w:rPr>
          <w:color w:val="000000"/>
          <w:spacing w:val="-2"/>
          <w:sz w:val="28"/>
        </w:rPr>
      </w:pPr>
      <w:bookmarkStart w:id="0" w:name="_GoBack"/>
      <w:bookmarkEnd w:id="0"/>
      <w:r w:rsidRPr="001B3E1E">
        <w:rPr>
          <w:color w:val="000000"/>
          <w:spacing w:val="-2"/>
          <w:sz w:val="28"/>
        </w:rPr>
        <w:t xml:space="preserve">Приложение </w:t>
      </w:r>
      <w:r>
        <w:rPr>
          <w:color w:val="000000"/>
          <w:spacing w:val="-2"/>
          <w:sz w:val="28"/>
        </w:rPr>
        <w:t>1</w:t>
      </w:r>
    </w:p>
    <w:p w:rsidR="00391068" w:rsidRPr="001B3E1E" w:rsidRDefault="00391068" w:rsidP="00391068">
      <w:pPr>
        <w:spacing w:line="230" w:lineRule="auto"/>
        <w:jc w:val="right"/>
        <w:rPr>
          <w:color w:val="000000"/>
          <w:spacing w:val="-2"/>
          <w:sz w:val="28"/>
        </w:rPr>
      </w:pPr>
      <w:r w:rsidRPr="001B3E1E">
        <w:rPr>
          <w:color w:val="000000"/>
          <w:spacing w:val="-2"/>
          <w:sz w:val="28"/>
        </w:rPr>
        <w:t>к государственной программе «Развитие</w:t>
      </w:r>
    </w:p>
    <w:p w:rsidR="00391068" w:rsidRPr="001B3E1E" w:rsidRDefault="00391068" w:rsidP="00391068">
      <w:pPr>
        <w:spacing w:line="230" w:lineRule="auto"/>
        <w:jc w:val="right"/>
        <w:rPr>
          <w:color w:val="000000"/>
          <w:spacing w:val="-2"/>
          <w:sz w:val="28"/>
        </w:rPr>
      </w:pPr>
      <w:r w:rsidRPr="001B3E1E">
        <w:rPr>
          <w:color w:val="000000"/>
          <w:spacing w:val="-2"/>
          <w:sz w:val="28"/>
        </w:rPr>
        <w:t>сельского хозяйства и регулирование</w:t>
      </w:r>
    </w:p>
    <w:p w:rsidR="00391068" w:rsidRDefault="00391068" w:rsidP="00391068">
      <w:pPr>
        <w:spacing w:line="230" w:lineRule="auto"/>
        <w:jc w:val="right"/>
        <w:rPr>
          <w:color w:val="000000"/>
          <w:spacing w:val="-2"/>
          <w:sz w:val="28"/>
        </w:rPr>
      </w:pPr>
      <w:r w:rsidRPr="001B3E1E">
        <w:rPr>
          <w:color w:val="000000"/>
          <w:spacing w:val="-2"/>
          <w:sz w:val="28"/>
        </w:rPr>
        <w:t>рынков сельскохозяйственной продукции</w:t>
      </w:r>
      <w:r>
        <w:rPr>
          <w:color w:val="000000"/>
          <w:spacing w:val="-2"/>
          <w:sz w:val="28"/>
        </w:rPr>
        <w:t>,</w:t>
      </w:r>
    </w:p>
    <w:p w:rsidR="00391068" w:rsidRPr="001B3E1E" w:rsidRDefault="00391068" w:rsidP="00391068">
      <w:pPr>
        <w:spacing w:line="230" w:lineRule="auto"/>
        <w:jc w:val="right"/>
        <w:rPr>
          <w:color w:val="000000"/>
          <w:spacing w:val="-2"/>
          <w:sz w:val="28"/>
        </w:rPr>
      </w:pPr>
      <w:r w:rsidRPr="001B3E1E">
        <w:rPr>
          <w:color w:val="000000"/>
          <w:spacing w:val="-2"/>
          <w:sz w:val="28"/>
        </w:rPr>
        <w:t>сырья и продовольствия Брянской области»</w:t>
      </w:r>
    </w:p>
    <w:p w:rsidR="00391068" w:rsidRDefault="00391068" w:rsidP="00B05900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B05900" w:rsidRPr="004F1C3C" w:rsidRDefault="00B05900" w:rsidP="00B05900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F1C3C">
        <w:rPr>
          <w:rFonts w:eastAsiaTheme="minorHAnsi"/>
          <w:bCs/>
          <w:sz w:val="28"/>
          <w:szCs w:val="28"/>
          <w:lang w:eastAsia="en-US"/>
        </w:rPr>
        <w:t>Методика</w:t>
      </w:r>
    </w:p>
    <w:p w:rsidR="00B05900" w:rsidRPr="004F1C3C" w:rsidRDefault="00B05900" w:rsidP="00B05900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4F1C3C">
        <w:rPr>
          <w:rFonts w:eastAsiaTheme="minorHAnsi"/>
          <w:bCs/>
          <w:sz w:val="28"/>
          <w:szCs w:val="28"/>
          <w:lang w:eastAsia="en-US"/>
        </w:rPr>
        <w:t>расчета показателей (индикаторов) государственной программы</w:t>
      </w:r>
    </w:p>
    <w:p w:rsidR="00B05900" w:rsidRDefault="00B05900" w:rsidP="00B0590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750AB" w:rsidRPr="004F1C3C" w:rsidRDefault="004750AB" w:rsidP="004750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Индикаторы 1</w:t>
      </w:r>
      <w:r>
        <w:rPr>
          <w:rFonts w:eastAsiaTheme="minorHAnsi"/>
          <w:sz w:val="28"/>
          <w:szCs w:val="28"/>
          <w:lang w:eastAsia="en-US"/>
        </w:rPr>
        <w:t>, 2, 3 -</w:t>
      </w:r>
      <w:r w:rsidRPr="004750AB">
        <w:rPr>
          <w:rFonts w:eastAsiaTheme="minorHAnsi"/>
          <w:sz w:val="28"/>
          <w:szCs w:val="28"/>
          <w:lang w:eastAsia="en-US"/>
        </w:rPr>
        <w:t xml:space="preserve"> </w:t>
      </w:r>
      <w:r w:rsidRPr="004F1C3C">
        <w:rPr>
          <w:rFonts w:eastAsiaTheme="minorHAnsi"/>
          <w:sz w:val="28"/>
          <w:szCs w:val="28"/>
          <w:lang w:eastAsia="en-US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 w:rsidR="004750AB" w:rsidRPr="004F1C3C" w:rsidRDefault="004750AB" w:rsidP="004750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Индикаторы </w:t>
      </w:r>
      <w:hyperlink w:anchor="Par50" w:history="1">
        <w:r w:rsidRPr="004F1C3C">
          <w:rPr>
            <w:rFonts w:eastAsiaTheme="minorHAnsi"/>
            <w:sz w:val="28"/>
            <w:szCs w:val="28"/>
            <w:lang w:eastAsia="en-US"/>
          </w:rPr>
          <w:t>4</w:t>
        </w:r>
      </w:hyperlink>
      <w:r w:rsidRPr="004F1C3C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5, 6, 7, 8, 9</w:t>
      </w:r>
      <w:r w:rsidRPr="004F1C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hyperlink w:anchor="Par61" w:history="1"/>
      <w:r>
        <w:rPr>
          <w:rFonts w:eastAsiaTheme="minorHAnsi"/>
          <w:sz w:val="28"/>
          <w:szCs w:val="28"/>
          <w:lang w:eastAsia="en-US"/>
        </w:rPr>
        <w:t xml:space="preserve"> </w:t>
      </w:r>
      <w:r w:rsidRPr="004F1C3C">
        <w:rPr>
          <w:rFonts w:eastAsiaTheme="minorHAnsi"/>
          <w:sz w:val="28"/>
          <w:szCs w:val="28"/>
          <w:lang w:eastAsia="en-US"/>
        </w:rPr>
        <w:t>рассчитываются по данным территориального органа Федеральной службы государственной статистики по Брянской области по категориям хозяйств.</w:t>
      </w:r>
    </w:p>
    <w:p w:rsidR="004750AB" w:rsidRPr="004F1C3C" w:rsidRDefault="004750AB" w:rsidP="004750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10 -</w:t>
      </w:r>
      <w:r w:rsidRPr="004750AB">
        <w:rPr>
          <w:rFonts w:eastAsiaTheme="minorHAnsi"/>
          <w:sz w:val="28"/>
          <w:szCs w:val="28"/>
          <w:lang w:eastAsia="en-US"/>
        </w:rPr>
        <w:t xml:space="preserve"> </w:t>
      </w:r>
      <w:r w:rsidRPr="004F1C3C">
        <w:rPr>
          <w:rFonts w:eastAsiaTheme="minorHAnsi"/>
          <w:sz w:val="28"/>
          <w:szCs w:val="28"/>
          <w:lang w:eastAsia="en-US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 w:rsidR="004750AB" w:rsidRPr="004F1C3C" w:rsidRDefault="004750AB" w:rsidP="004750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Индикатор 11 рассчитывается по данным сводной бухгалтерской отчетности (Форма 2 «Отчет о финансовых результатах»).</w:t>
      </w:r>
    </w:p>
    <w:p w:rsidR="004750AB" w:rsidRPr="004F1C3C" w:rsidRDefault="004750AB" w:rsidP="004750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12 -</w:t>
      </w:r>
      <w:r w:rsidRPr="004750AB">
        <w:rPr>
          <w:rFonts w:eastAsiaTheme="minorHAnsi"/>
          <w:sz w:val="28"/>
          <w:szCs w:val="28"/>
          <w:lang w:eastAsia="en-US"/>
        </w:rPr>
        <w:t xml:space="preserve"> </w:t>
      </w:r>
      <w:r w:rsidRPr="004F1C3C">
        <w:rPr>
          <w:rFonts w:eastAsiaTheme="minorHAnsi"/>
          <w:sz w:val="28"/>
          <w:szCs w:val="28"/>
          <w:lang w:eastAsia="en-US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 w:rsidR="004750AB" w:rsidRPr="004F1C3C" w:rsidRDefault="004750AB" w:rsidP="004750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13 -</w:t>
      </w:r>
      <w:r w:rsidRPr="004750AB">
        <w:rPr>
          <w:rFonts w:eastAsiaTheme="minorHAnsi"/>
          <w:sz w:val="28"/>
          <w:szCs w:val="28"/>
          <w:lang w:eastAsia="en-US"/>
        </w:rPr>
        <w:t xml:space="preserve"> </w:t>
      </w:r>
      <w:r w:rsidRPr="004F1C3C">
        <w:rPr>
          <w:rFonts w:eastAsiaTheme="minorHAnsi"/>
          <w:sz w:val="28"/>
          <w:szCs w:val="28"/>
          <w:lang w:eastAsia="en-US"/>
        </w:rPr>
        <w:t>данные подтверждаются сведениями ФГБУ «Брянскагрохимрадиология».</w:t>
      </w:r>
    </w:p>
    <w:p w:rsidR="004750AB" w:rsidRDefault="004750AB" w:rsidP="004750A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14</w:t>
      </w:r>
      <w:r w:rsidRPr="004F1C3C">
        <w:rPr>
          <w:rFonts w:eastAsiaTheme="minorHAnsi"/>
          <w:sz w:val="28"/>
          <w:szCs w:val="28"/>
          <w:lang w:eastAsia="en-US"/>
        </w:rPr>
        <w:t xml:space="preserve"> - рассчитывается как отношение поступления приплода телят от коров за отчетный период к поголовью коров (без коров на откорме и отгуле)</w:t>
      </w:r>
      <w:r>
        <w:rPr>
          <w:rFonts w:eastAsiaTheme="minorHAnsi"/>
          <w:sz w:val="28"/>
          <w:szCs w:val="28"/>
          <w:lang w:eastAsia="en-US"/>
        </w:rPr>
        <w:t xml:space="preserve"> по</w:t>
      </w:r>
      <w:r w:rsidRPr="004F1C3C">
        <w:rPr>
          <w:rFonts w:eastAsiaTheme="minorHAnsi"/>
          <w:sz w:val="28"/>
          <w:szCs w:val="28"/>
          <w:lang w:eastAsia="en-US"/>
        </w:rPr>
        <w:t xml:space="preserve"> данны</w:t>
      </w:r>
      <w:r>
        <w:rPr>
          <w:rFonts w:eastAsiaTheme="minorHAnsi"/>
          <w:sz w:val="28"/>
          <w:szCs w:val="28"/>
          <w:lang w:eastAsia="en-US"/>
        </w:rPr>
        <w:t>м</w:t>
      </w:r>
      <w:r w:rsidRPr="004F1C3C">
        <w:rPr>
          <w:rFonts w:eastAsiaTheme="minorHAnsi"/>
          <w:sz w:val="28"/>
          <w:szCs w:val="28"/>
          <w:lang w:eastAsia="en-US"/>
        </w:rPr>
        <w:t xml:space="preserve"> территориального органа Федеральной службы государственной статистики по Брянской области</w:t>
      </w:r>
      <w:r>
        <w:rPr>
          <w:rFonts w:eastAsiaTheme="minorHAnsi"/>
          <w:sz w:val="28"/>
          <w:szCs w:val="28"/>
          <w:lang w:eastAsia="en-US"/>
        </w:rPr>
        <w:t>,</w:t>
      </w:r>
      <w:r w:rsidRPr="004F1C3C">
        <w:rPr>
          <w:rFonts w:eastAsiaTheme="minorHAnsi"/>
          <w:sz w:val="28"/>
          <w:szCs w:val="28"/>
          <w:lang w:eastAsia="en-US"/>
        </w:rPr>
        <w:t xml:space="preserve"> умноженное на 100.</w:t>
      </w:r>
    </w:p>
    <w:p w:rsidR="004750AB" w:rsidRPr="004F1C3C" w:rsidRDefault="004750AB" w:rsidP="004750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Индикаторы</w:t>
      </w:r>
      <w:r>
        <w:rPr>
          <w:rFonts w:eastAsiaTheme="minorHAnsi"/>
          <w:sz w:val="28"/>
          <w:szCs w:val="28"/>
          <w:lang w:eastAsia="en-US"/>
        </w:rPr>
        <w:t xml:space="preserve"> 15, 16</w:t>
      </w:r>
      <w:r w:rsidR="003734A9">
        <w:rPr>
          <w:rFonts w:eastAsiaTheme="minorHAnsi"/>
          <w:sz w:val="28"/>
          <w:szCs w:val="28"/>
          <w:lang w:eastAsia="en-US"/>
        </w:rPr>
        <w:t>, 17, 18</w:t>
      </w:r>
      <w:r>
        <w:rPr>
          <w:rFonts w:eastAsiaTheme="minorHAnsi"/>
          <w:sz w:val="28"/>
          <w:szCs w:val="28"/>
          <w:lang w:eastAsia="en-US"/>
        </w:rPr>
        <w:t xml:space="preserve"> - </w:t>
      </w:r>
      <w:r w:rsidRPr="004F1C3C">
        <w:rPr>
          <w:rFonts w:eastAsiaTheme="minorHAnsi"/>
          <w:sz w:val="28"/>
          <w:szCs w:val="28"/>
          <w:lang w:eastAsia="en-US"/>
        </w:rPr>
        <w:t>подтверждаются фактическими данными постоянного мониторинга департамента сельского хозяйства Брянской области.</w:t>
      </w:r>
    </w:p>
    <w:p w:rsidR="003734A9" w:rsidRPr="004F1C3C" w:rsidRDefault="003734A9" w:rsidP="003734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19</w:t>
      </w:r>
      <w:r w:rsidRPr="004F1C3C">
        <w:rPr>
          <w:rFonts w:eastAsiaTheme="minorHAnsi"/>
          <w:sz w:val="28"/>
          <w:szCs w:val="28"/>
          <w:lang w:eastAsia="en-US"/>
        </w:rPr>
        <w:t xml:space="preserve"> - данные подтверждаются постоянным мониторингом </w:t>
      </w:r>
      <w:r w:rsidRPr="00D22BBC">
        <w:rPr>
          <w:rFonts w:eastAsiaTheme="minorHAnsi"/>
          <w:sz w:val="28"/>
          <w:szCs w:val="28"/>
          <w:lang w:eastAsia="en-US"/>
        </w:rPr>
        <w:t>ГКУ Брянской области «Районное управление сельского хозяйства».</w:t>
      </w:r>
    </w:p>
    <w:p w:rsidR="003734A9" w:rsidRPr="004F1C3C" w:rsidRDefault="003734A9" w:rsidP="003734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</w:t>
      </w:r>
      <w:r w:rsidRPr="004F1C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20 - подтверждае</w:t>
      </w:r>
      <w:r w:rsidRPr="004F1C3C">
        <w:rPr>
          <w:rFonts w:eastAsiaTheme="minorHAnsi"/>
          <w:sz w:val="28"/>
          <w:szCs w:val="28"/>
          <w:lang w:eastAsia="en-US"/>
        </w:rPr>
        <w:t>тся фактическими данными постоянного мониторинга департамента сельского хозяйства Брянской области.</w:t>
      </w:r>
    </w:p>
    <w:p w:rsidR="003734A9" w:rsidRPr="004F1C3C" w:rsidRDefault="003734A9" w:rsidP="003734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 </w:t>
      </w:r>
      <w:r>
        <w:rPr>
          <w:rFonts w:eastAsiaTheme="minorHAnsi"/>
          <w:sz w:val="28"/>
          <w:szCs w:val="28"/>
          <w:lang w:eastAsia="en-US"/>
        </w:rPr>
        <w:t>21</w:t>
      </w:r>
      <w:r w:rsidRPr="004F1C3C">
        <w:rPr>
          <w:rFonts w:eastAsiaTheme="minorHAnsi"/>
          <w:sz w:val="28"/>
          <w:szCs w:val="28"/>
          <w:lang w:eastAsia="en-US"/>
        </w:rPr>
        <w:t xml:space="preserve"> - данные предоставляются территориальным органом Федеральной службы государственной статистики по Брянской области.</w:t>
      </w:r>
    </w:p>
    <w:p w:rsidR="00F150E1" w:rsidRPr="004F1C3C" w:rsidRDefault="00F150E1" w:rsidP="00F150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</w:t>
      </w:r>
      <w:r w:rsidR="005E2EE1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 22, 23, 24, 25 - </w:t>
      </w:r>
      <w:r w:rsidRPr="004F1C3C">
        <w:rPr>
          <w:rFonts w:eastAsiaTheme="minorHAnsi"/>
          <w:sz w:val="28"/>
          <w:szCs w:val="28"/>
          <w:lang w:eastAsia="en-US"/>
        </w:rPr>
        <w:t>подтверждаются фактическими данными постоянного мониторинга департамента сельского хозяйства Брянской области.</w:t>
      </w:r>
    </w:p>
    <w:p w:rsidR="00F150E1" w:rsidRPr="004F1C3C" w:rsidRDefault="00F150E1" w:rsidP="00F150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Индикаторы </w:t>
      </w:r>
      <w:r>
        <w:rPr>
          <w:rFonts w:eastAsiaTheme="minorHAnsi"/>
          <w:sz w:val="28"/>
          <w:szCs w:val="28"/>
          <w:lang w:eastAsia="en-US"/>
        </w:rPr>
        <w:t>26, 27</w:t>
      </w:r>
      <w:r w:rsidR="0069396B">
        <w:rPr>
          <w:rFonts w:eastAsiaTheme="minorHAnsi"/>
          <w:sz w:val="28"/>
          <w:szCs w:val="28"/>
          <w:lang w:eastAsia="en-US"/>
        </w:rPr>
        <w:t>, 28, 29</w:t>
      </w:r>
      <w:r w:rsidRPr="004F1C3C">
        <w:rPr>
          <w:rFonts w:eastAsiaTheme="minorHAnsi"/>
          <w:sz w:val="28"/>
          <w:szCs w:val="28"/>
          <w:lang w:eastAsia="en-US"/>
        </w:rPr>
        <w:t xml:space="preserve"> - данные предоставляются территориальным органом Федеральной службы государственной статистики по Брянской области.</w:t>
      </w:r>
    </w:p>
    <w:p w:rsidR="0069396B" w:rsidRDefault="0069396B" w:rsidP="0069396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</w:t>
      </w:r>
      <w:r w:rsidR="005E2EE1">
        <w:rPr>
          <w:rFonts w:eastAsiaTheme="minorHAnsi"/>
          <w:sz w:val="28"/>
          <w:szCs w:val="28"/>
          <w:lang w:eastAsia="en-US"/>
        </w:rPr>
        <w:t>ы</w:t>
      </w:r>
      <w:r w:rsidRPr="004F1C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30, 31, 32</w:t>
      </w:r>
      <w:r w:rsidR="0045405B">
        <w:rPr>
          <w:rFonts w:eastAsiaTheme="minorHAnsi"/>
          <w:sz w:val="28"/>
          <w:szCs w:val="28"/>
          <w:lang w:eastAsia="en-US"/>
        </w:rPr>
        <w:t>, 33</w:t>
      </w:r>
      <w:r>
        <w:rPr>
          <w:rFonts w:eastAsiaTheme="minorHAnsi"/>
          <w:sz w:val="28"/>
          <w:szCs w:val="28"/>
          <w:lang w:eastAsia="en-US"/>
        </w:rPr>
        <w:t xml:space="preserve"> - подтверждаю</w:t>
      </w:r>
      <w:r w:rsidRPr="004F1C3C">
        <w:rPr>
          <w:rFonts w:eastAsiaTheme="minorHAnsi"/>
          <w:sz w:val="28"/>
          <w:szCs w:val="28"/>
          <w:lang w:eastAsia="en-US"/>
        </w:rPr>
        <w:t>тся фактическими данными постоянного мониторинга департамента сельского хозяйства Брянской области.</w:t>
      </w:r>
    </w:p>
    <w:p w:rsidR="0045405B" w:rsidRPr="004F1C3C" w:rsidRDefault="00E92A18" w:rsidP="004540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w:anchor="Par582" w:history="1">
        <w:r w:rsidR="0045405B">
          <w:rPr>
            <w:rFonts w:eastAsiaTheme="minorHAnsi"/>
            <w:sz w:val="28"/>
            <w:szCs w:val="28"/>
            <w:lang w:eastAsia="en-US"/>
          </w:rPr>
          <w:t>Индикатор</w:t>
        </w:r>
        <w:r w:rsidR="0045405B" w:rsidRPr="004F1C3C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45405B">
          <w:rPr>
            <w:rFonts w:eastAsiaTheme="minorHAnsi"/>
            <w:sz w:val="28"/>
            <w:szCs w:val="28"/>
            <w:lang w:eastAsia="en-US"/>
          </w:rPr>
          <w:t>34</w:t>
        </w:r>
      </w:hyperlink>
      <w:r w:rsidR="0045405B">
        <w:rPr>
          <w:rFonts w:eastAsiaTheme="minorHAnsi"/>
          <w:sz w:val="28"/>
          <w:szCs w:val="28"/>
          <w:lang w:eastAsia="en-US"/>
        </w:rPr>
        <w:t xml:space="preserve"> - рассчитывае</w:t>
      </w:r>
      <w:r w:rsidR="0045405B" w:rsidRPr="004F1C3C">
        <w:rPr>
          <w:rFonts w:eastAsiaTheme="minorHAnsi"/>
          <w:sz w:val="28"/>
          <w:szCs w:val="28"/>
          <w:lang w:eastAsia="en-US"/>
        </w:rPr>
        <w:t xml:space="preserve">тся из фактических данных постоянного мониторинга департамента сельского хозяйства Брянской области с использованием </w:t>
      </w:r>
      <w:hyperlink r:id="rId5" w:history="1">
        <w:r w:rsidR="0045405B" w:rsidRPr="004F1C3C">
          <w:rPr>
            <w:rFonts w:eastAsiaTheme="minorHAnsi"/>
            <w:sz w:val="28"/>
            <w:szCs w:val="28"/>
            <w:lang w:eastAsia="en-US"/>
          </w:rPr>
          <w:t>коэффициентов</w:t>
        </w:r>
      </w:hyperlink>
      <w:r w:rsidR="0045405B" w:rsidRPr="004F1C3C">
        <w:rPr>
          <w:rFonts w:eastAsiaTheme="minorHAnsi"/>
          <w:sz w:val="28"/>
          <w:szCs w:val="28"/>
          <w:lang w:eastAsia="en-US"/>
        </w:rPr>
        <w:t>, применяемых для перевода маточного поголовья сельскохозяйственных животных в условные головы, утвержденных приказом Минсельхоза России от 27 июля 2017 года № 373 «Об утверждении документов, предусмотренных Правилами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комплекса, приведенными в приложении № 9 к Государственной программе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 июля 2012 года № 717 «О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годы».</w:t>
      </w:r>
    </w:p>
    <w:p w:rsidR="0045405B" w:rsidRPr="004F1C3C" w:rsidRDefault="005E2EE1" w:rsidP="004540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</w:t>
      </w:r>
      <w:r w:rsidR="0045405B" w:rsidRPr="004F1C3C">
        <w:rPr>
          <w:rFonts w:eastAsiaTheme="minorHAnsi"/>
          <w:sz w:val="28"/>
          <w:szCs w:val="28"/>
          <w:lang w:eastAsia="en-US"/>
        </w:rPr>
        <w:t xml:space="preserve"> </w:t>
      </w:r>
      <w:r w:rsidR="0045405B">
        <w:rPr>
          <w:rFonts w:eastAsiaTheme="minorHAnsi"/>
          <w:sz w:val="28"/>
          <w:szCs w:val="28"/>
          <w:lang w:eastAsia="en-US"/>
        </w:rPr>
        <w:t>35</w:t>
      </w:r>
      <w:r w:rsidR="0045405B" w:rsidRPr="004F1C3C">
        <w:rPr>
          <w:rFonts w:eastAsiaTheme="minorHAnsi"/>
          <w:sz w:val="28"/>
          <w:szCs w:val="28"/>
          <w:lang w:eastAsia="en-US"/>
        </w:rPr>
        <w:t xml:space="preserve"> - данные предоставляются территориальным органом Федеральной службы государственной статистики по Брянской области.</w:t>
      </w:r>
    </w:p>
    <w:p w:rsidR="0045405B" w:rsidRPr="004F1C3C" w:rsidRDefault="005E2EE1" w:rsidP="004540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</w:t>
      </w:r>
      <w:r w:rsidR="0045405B" w:rsidRPr="004F1C3C">
        <w:rPr>
          <w:rFonts w:eastAsiaTheme="minorHAnsi"/>
          <w:sz w:val="28"/>
          <w:szCs w:val="28"/>
          <w:lang w:eastAsia="en-US"/>
        </w:rPr>
        <w:t xml:space="preserve"> </w:t>
      </w:r>
      <w:r w:rsidR="0045405B">
        <w:rPr>
          <w:rFonts w:eastAsiaTheme="minorHAnsi"/>
          <w:sz w:val="28"/>
          <w:szCs w:val="28"/>
          <w:lang w:eastAsia="en-US"/>
        </w:rPr>
        <w:t>36 - подтверждае</w:t>
      </w:r>
      <w:r w:rsidR="0045405B" w:rsidRPr="004F1C3C">
        <w:rPr>
          <w:rFonts w:eastAsiaTheme="minorHAnsi"/>
          <w:sz w:val="28"/>
          <w:szCs w:val="28"/>
          <w:lang w:eastAsia="en-US"/>
        </w:rPr>
        <w:t>тся фактическими данными постоянного мониторинга департамента сельского хозяйства Брянской области.</w:t>
      </w:r>
    </w:p>
    <w:p w:rsidR="0045405B" w:rsidRDefault="0045405B" w:rsidP="004540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37 -</w:t>
      </w:r>
      <w:r w:rsidRPr="004F1C3C">
        <w:rPr>
          <w:rFonts w:eastAsiaTheme="minorHAnsi"/>
          <w:sz w:val="28"/>
          <w:szCs w:val="28"/>
          <w:lang w:eastAsia="en-US"/>
        </w:rPr>
        <w:t xml:space="preserve"> рассчитывается по состоянию на 31 декабря текущего финансового года по всем грантополучателям </w:t>
      </w:r>
      <w:r>
        <w:rPr>
          <w:rFonts w:eastAsiaTheme="minorHAnsi"/>
          <w:sz w:val="28"/>
          <w:szCs w:val="28"/>
          <w:lang w:eastAsia="en-US"/>
        </w:rPr>
        <w:t xml:space="preserve">по </w:t>
      </w:r>
      <w:r w:rsidRPr="004F1C3C">
        <w:rPr>
          <w:rFonts w:eastAsiaTheme="minorHAnsi"/>
          <w:sz w:val="28"/>
          <w:szCs w:val="28"/>
          <w:lang w:eastAsia="en-US"/>
        </w:rPr>
        <w:t>фактическим данным постоянного мониторинга департамента сельского хозяйства Брянской области и должен составлять не менее 10% к объему продукции сельского хозяйства, произведенной всеми грантополучателями в году, предшествующем текущему финансовому году.</w:t>
      </w:r>
    </w:p>
    <w:p w:rsidR="009272C8" w:rsidRPr="004F1C3C" w:rsidRDefault="009272C8" w:rsidP="009272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 </w:t>
      </w:r>
      <w:r>
        <w:rPr>
          <w:rFonts w:eastAsiaTheme="minorHAnsi"/>
          <w:sz w:val="28"/>
          <w:szCs w:val="28"/>
          <w:lang w:eastAsia="en-US"/>
        </w:rPr>
        <w:t>38 -</w:t>
      </w:r>
      <w:r w:rsidRPr="004F1C3C">
        <w:rPr>
          <w:rFonts w:eastAsiaTheme="minorHAnsi"/>
          <w:sz w:val="28"/>
          <w:szCs w:val="28"/>
          <w:lang w:eastAsia="en-US"/>
        </w:rPr>
        <w:t xml:space="preserve"> рассчитывается как разн</w:t>
      </w:r>
      <w:r w:rsidR="005958DC">
        <w:rPr>
          <w:rFonts w:eastAsiaTheme="minorHAnsi"/>
          <w:sz w:val="28"/>
          <w:szCs w:val="28"/>
          <w:lang w:eastAsia="en-US"/>
        </w:rPr>
        <w:t xml:space="preserve">ость </w:t>
      </w:r>
      <w:r w:rsidRPr="004F1C3C">
        <w:rPr>
          <w:rFonts w:eastAsiaTheme="minorHAnsi"/>
          <w:sz w:val="28"/>
          <w:szCs w:val="28"/>
          <w:lang w:eastAsia="en-US"/>
        </w:rPr>
        <w:t>между производством молока за отчетный год и среднеарифметическим значением производства молока за предшествующие 5 лет в сельскохозяйственных организациях, крестьянских (фермерских) хозяйствах, включая индивидуальных предпринимателей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22BBC">
        <w:rPr>
          <w:rFonts w:eastAsiaTheme="minorHAnsi"/>
          <w:sz w:val="28"/>
          <w:szCs w:val="28"/>
          <w:lang w:eastAsia="en-US"/>
        </w:rPr>
        <w:t>по данным территориального органа Федеральной</w:t>
      </w:r>
      <w:r w:rsidRPr="004F1C3C">
        <w:rPr>
          <w:rFonts w:eastAsiaTheme="minorHAnsi"/>
          <w:sz w:val="28"/>
          <w:szCs w:val="28"/>
          <w:lang w:eastAsia="en-US"/>
        </w:rPr>
        <w:t xml:space="preserve"> службы государственной статистики по Брянской области.</w:t>
      </w:r>
    </w:p>
    <w:p w:rsidR="009272C8" w:rsidRPr="004F1C3C" w:rsidRDefault="009272C8" w:rsidP="009272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39</w:t>
      </w:r>
      <w:r w:rsidRPr="004F1C3C">
        <w:rPr>
          <w:rFonts w:eastAsiaTheme="minorHAnsi"/>
          <w:sz w:val="28"/>
          <w:szCs w:val="28"/>
          <w:lang w:eastAsia="en-US"/>
        </w:rPr>
        <w:t xml:space="preserve"> - рассчитывается как </w:t>
      </w:r>
      <w:r>
        <w:rPr>
          <w:rFonts w:eastAsiaTheme="minorHAnsi"/>
          <w:sz w:val="28"/>
          <w:szCs w:val="28"/>
          <w:lang w:eastAsia="en-US"/>
        </w:rPr>
        <w:t xml:space="preserve">разность между </w:t>
      </w:r>
      <w:r w:rsidRPr="00D22BBC">
        <w:rPr>
          <w:rFonts w:eastAsiaTheme="minorHAnsi"/>
          <w:sz w:val="28"/>
          <w:szCs w:val="28"/>
          <w:lang w:eastAsia="en-US"/>
        </w:rPr>
        <w:t>производств</w:t>
      </w:r>
      <w:r>
        <w:rPr>
          <w:rFonts w:eastAsiaTheme="minorHAnsi"/>
          <w:sz w:val="28"/>
          <w:szCs w:val="28"/>
          <w:lang w:eastAsia="en-US"/>
        </w:rPr>
        <w:t>ом</w:t>
      </w:r>
      <w:r w:rsidRPr="00D22BBC">
        <w:rPr>
          <w:rFonts w:eastAsiaTheme="minorHAnsi"/>
          <w:sz w:val="28"/>
          <w:szCs w:val="28"/>
          <w:lang w:eastAsia="en-US"/>
        </w:rPr>
        <w:t xml:space="preserve"> овощей открытого грунта в сельскохозяйственных организациях, крестьянских (фермерских) хозяйствах, включая индивидуальных предпринимателей, за отчетный год и предшествующий период по данным территориального органа Федеральной</w:t>
      </w:r>
      <w:r w:rsidRPr="004F1C3C">
        <w:rPr>
          <w:rFonts w:eastAsiaTheme="minorHAnsi"/>
          <w:sz w:val="28"/>
          <w:szCs w:val="28"/>
          <w:lang w:eastAsia="en-US"/>
        </w:rPr>
        <w:t xml:space="preserve"> службы государственной статистики по Брянской области.</w:t>
      </w:r>
    </w:p>
    <w:p w:rsidR="009272C8" w:rsidRPr="004F1C3C" w:rsidRDefault="009272C8" w:rsidP="009272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Индикатор 40</w:t>
      </w:r>
      <w:r>
        <w:rPr>
          <w:rFonts w:eastAsiaTheme="minorHAnsi"/>
          <w:sz w:val="28"/>
          <w:szCs w:val="28"/>
          <w:lang w:eastAsia="en-US"/>
        </w:rPr>
        <w:t xml:space="preserve"> -</w:t>
      </w:r>
      <w:r w:rsidRPr="004F1C3C">
        <w:rPr>
          <w:rFonts w:eastAsiaTheme="minorHAnsi"/>
          <w:sz w:val="28"/>
          <w:szCs w:val="28"/>
          <w:lang w:eastAsia="en-US"/>
        </w:rPr>
        <w:t xml:space="preserve"> подтверждаются фактическими данными постоянного мониторинга департамента сельского хозяйства Брянской области.</w:t>
      </w:r>
    </w:p>
    <w:p w:rsidR="009272C8" w:rsidRPr="004F1C3C" w:rsidRDefault="009272C8" w:rsidP="009272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 </w:t>
      </w:r>
      <w:r>
        <w:rPr>
          <w:rFonts w:eastAsiaTheme="minorHAnsi"/>
          <w:sz w:val="28"/>
          <w:szCs w:val="28"/>
          <w:lang w:eastAsia="en-US"/>
        </w:rPr>
        <w:t>41</w:t>
      </w:r>
      <w:r w:rsidRPr="004F1C3C">
        <w:rPr>
          <w:rFonts w:eastAsiaTheme="minorHAnsi"/>
          <w:sz w:val="28"/>
          <w:szCs w:val="28"/>
          <w:lang w:eastAsia="en-US"/>
        </w:rPr>
        <w:t xml:space="preserve"> - данные предоставляются территориальным органом Федеральной службы государственной статистики по Брянской области.</w:t>
      </w:r>
    </w:p>
    <w:p w:rsidR="009272C8" w:rsidRPr="004F1C3C" w:rsidRDefault="009272C8" w:rsidP="009272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</w:t>
      </w:r>
      <w:r w:rsidRPr="004F1C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42 -</w:t>
      </w:r>
      <w:r w:rsidRPr="004F1C3C">
        <w:rPr>
          <w:rFonts w:eastAsiaTheme="minorHAnsi"/>
          <w:sz w:val="28"/>
          <w:szCs w:val="28"/>
          <w:lang w:eastAsia="en-US"/>
        </w:rPr>
        <w:t xml:space="preserve"> подтверждаются фактическими данными постоянного мониторинга департамента сельского хозяйства Брянской области.</w:t>
      </w:r>
    </w:p>
    <w:p w:rsidR="009272C8" w:rsidRPr="004F1C3C" w:rsidRDefault="009272C8" w:rsidP="009272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Индикаторы 43, 44</w:t>
      </w:r>
      <w:r w:rsidRPr="004F1C3C">
        <w:rPr>
          <w:rFonts w:eastAsiaTheme="minorHAnsi"/>
          <w:sz w:val="28"/>
          <w:szCs w:val="28"/>
          <w:lang w:eastAsia="en-US"/>
        </w:rPr>
        <w:t xml:space="preserve"> - данные предоставляются территориальным органом Федеральной службы государственной статистики по Брянской области.</w:t>
      </w:r>
    </w:p>
    <w:p w:rsidR="009272C8" w:rsidRPr="004F1C3C" w:rsidRDefault="009272C8" w:rsidP="009272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</w:t>
      </w:r>
      <w:r w:rsidR="005E2EE1">
        <w:rPr>
          <w:rFonts w:eastAsiaTheme="minorHAnsi"/>
          <w:sz w:val="28"/>
          <w:szCs w:val="28"/>
          <w:lang w:eastAsia="en-US"/>
        </w:rPr>
        <w:t>ы</w:t>
      </w:r>
      <w:r w:rsidRPr="004F1C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45, 46, 47, 48, 49, 50</w:t>
      </w:r>
      <w:r w:rsidR="0040134A">
        <w:rPr>
          <w:rFonts w:eastAsiaTheme="minorHAnsi"/>
          <w:sz w:val="28"/>
          <w:szCs w:val="28"/>
          <w:lang w:eastAsia="en-US"/>
        </w:rPr>
        <w:t>, 51, 52, 53, 54</w:t>
      </w:r>
      <w:r w:rsidR="005E2EE1">
        <w:rPr>
          <w:rFonts w:eastAsiaTheme="minorHAnsi"/>
          <w:sz w:val="28"/>
          <w:szCs w:val="28"/>
          <w:lang w:eastAsia="en-US"/>
        </w:rPr>
        <w:t>,</w:t>
      </w:r>
      <w:r w:rsidR="0040134A">
        <w:rPr>
          <w:rFonts w:eastAsiaTheme="minorHAnsi"/>
          <w:sz w:val="28"/>
          <w:szCs w:val="28"/>
          <w:lang w:eastAsia="en-US"/>
        </w:rPr>
        <w:t xml:space="preserve"> 55, 56, 57</w:t>
      </w:r>
      <w:r>
        <w:rPr>
          <w:rFonts w:eastAsiaTheme="minorHAnsi"/>
          <w:sz w:val="28"/>
          <w:szCs w:val="28"/>
          <w:lang w:eastAsia="en-US"/>
        </w:rPr>
        <w:t xml:space="preserve"> -</w:t>
      </w:r>
      <w:r w:rsidRPr="004F1C3C">
        <w:rPr>
          <w:rFonts w:eastAsiaTheme="minorHAnsi"/>
          <w:sz w:val="28"/>
          <w:szCs w:val="28"/>
          <w:lang w:eastAsia="en-US"/>
        </w:rPr>
        <w:t xml:space="preserve"> подтверждаются фактическими данными постоянного мониторинга департамента сельского хозяйства Брянской области.</w:t>
      </w: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58</w:t>
      </w:r>
      <w:r w:rsidRPr="004F1C3C">
        <w:rPr>
          <w:rFonts w:eastAsiaTheme="minorHAnsi"/>
          <w:sz w:val="28"/>
          <w:szCs w:val="28"/>
          <w:lang w:eastAsia="en-US"/>
        </w:rPr>
        <w:t xml:space="preserve"> - данные предоставляются территориальным органом Федеральной службы государственной статистики по Брянской области.</w:t>
      </w:r>
    </w:p>
    <w:p w:rsidR="0040134A" w:rsidRPr="004F1C3C" w:rsidRDefault="00E92A18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w:anchor="Par1187" w:history="1">
        <w:r w:rsidR="0040134A" w:rsidRPr="004F1C3C">
          <w:rPr>
            <w:rFonts w:eastAsiaTheme="minorHAnsi"/>
            <w:sz w:val="28"/>
            <w:szCs w:val="28"/>
            <w:lang w:eastAsia="en-US"/>
          </w:rPr>
          <w:t xml:space="preserve">Индикатор </w:t>
        </w:r>
        <w:r w:rsidR="0040134A">
          <w:rPr>
            <w:rFonts w:eastAsiaTheme="minorHAnsi"/>
            <w:sz w:val="28"/>
            <w:szCs w:val="28"/>
            <w:lang w:eastAsia="en-US"/>
          </w:rPr>
          <w:t>59</w:t>
        </w:r>
      </w:hyperlink>
      <w:r w:rsidR="0040134A">
        <w:rPr>
          <w:rFonts w:eastAsiaTheme="minorHAnsi"/>
          <w:sz w:val="28"/>
          <w:szCs w:val="28"/>
          <w:lang w:eastAsia="en-US"/>
        </w:rPr>
        <w:t xml:space="preserve"> -</w:t>
      </w:r>
      <w:r w:rsidR="0040134A"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Rp = Rf / Rn x 100%, где:</w:t>
      </w: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Rp - выполнение объема показателей ветеринарного обслуживания и контроля (%);</w:t>
      </w: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Rf - сумма запланированных на отчетный период значений показателей (баллов);</w:t>
      </w: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Rn - достигнутое за отчетный период значение показателей (баллов).</w:t>
      </w:r>
    </w:p>
    <w:p w:rsidR="0040134A" w:rsidRPr="004F1C3C" w:rsidRDefault="00E92A18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w:anchor="Par1165" w:history="1">
        <w:r w:rsidR="0040134A" w:rsidRPr="004F1C3C">
          <w:rPr>
            <w:rFonts w:eastAsiaTheme="minorHAnsi"/>
            <w:sz w:val="28"/>
            <w:szCs w:val="28"/>
            <w:lang w:eastAsia="en-US"/>
          </w:rPr>
          <w:t>Индикатор 6</w:t>
        </w:r>
        <w:r w:rsidR="0040134A">
          <w:rPr>
            <w:rFonts w:eastAsiaTheme="minorHAnsi"/>
            <w:sz w:val="28"/>
            <w:szCs w:val="28"/>
            <w:lang w:eastAsia="en-US"/>
          </w:rPr>
          <w:t>0</w:t>
        </w:r>
      </w:hyperlink>
      <w:r w:rsidR="00196128">
        <w:rPr>
          <w:rFonts w:eastAsiaTheme="minorHAnsi"/>
          <w:sz w:val="28"/>
          <w:szCs w:val="28"/>
          <w:lang w:eastAsia="en-US"/>
        </w:rPr>
        <w:t xml:space="preserve"> -</w:t>
      </w:r>
      <w:r w:rsidR="0040134A"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Do = Dz / Dn x 100%, где:</w:t>
      </w: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Do - доля снятых (отмененных) ограничительных мероприятий (карантина) по заразным болезням животных на территории Брянской области в отчетном периоде (%);</w:t>
      </w: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Dz - количество снятых (отмененных) ограничительных мероприятий (карантина) по заразным болезням животных на территории Брянской области в отчетном периоде (%);</w:t>
      </w:r>
    </w:p>
    <w:p w:rsidR="0040134A" w:rsidRPr="004F1C3C" w:rsidRDefault="0040134A" w:rsidP="004013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Dn - количество установленных ограничительных мероприятий (карантина) по заразным болезням животных на территории Брянской области в отчетном периоде (%).</w:t>
      </w:r>
    </w:p>
    <w:p w:rsidR="00196128" w:rsidRPr="004F1C3C" w:rsidRDefault="00E92A1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w:anchor="Par1154" w:history="1">
        <w:r w:rsidR="00196128" w:rsidRPr="004F1C3C">
          <w:rPr>
            <w:rFonts w:eastAsiaTheme="minorHAnsi"/>
            <w:sz w:val="28"/>
            <w:szCs w:val="28"/>
            <w:lang w:eastAsia="en-US"/>
          </w:rPr>
          <w:t xml:space="preserve">Индикатор </w:t>
        </w:r>
        <w:r w:rsidR="00196128">
          <w:rPr>
            <w:rFonts w:eastAsiaTheme="minorHAnsi"/>
            <w:sz w:val="28"/>
            <w:szCs w:val="28"/>
            <w:lang w:eastAsia="en-US"/>
          </w:rPr>
          <w:t>61</w:t>
        </w:r>
      </w:hyperlink>
      <w:r w:rsidR="00196128">
        <w:rPr>
          <w:rFonts w:eastAsiaTheme="minorHAnsi"/>
          <w:sz w:val="28"/>
          <w:szCs w:val="28"/>
          <w:lang w:eastAsia="en-US"/>
        </w:rPr>
        <w:t xml:space="preserve"> -</w:t>
      </w:r>
      <w:r w:rsidR="00196128"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Io = Iz / In x 100%, где: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Io - доля установленных ограничительных мероприятий (карантина) по заразным болезням животных на территории Брянской области в отчетном периоде (%);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Iz - количество установленных ограничительных мероприятий (карантина) по заразным болезням животных на территории Брянской области в отчетном периоде (единиц);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In - количество выявленных очагов заразных болезней животных на территории Брянской области в отчетном периоде (единиц).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Индикатор 6</w:t>
      </w:r>
      <w:r>
        <w:rPr>
          <w:rFonts w:eastAsiaTheme="minorHAnsi"/>
          <w:sz w:val="28"/>
          <w:szCs w:val="28"/>
          <w:lang w:eastAsia="en-US"/>
        </w:rPr>
        <w:t>2 -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L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o</w:t>
      </w:r>
      <w:r w:rsidRPr="004F1C3C">
        <w:rPr>
          <w:rFonts w:eastAsiaTheme="minorHAnsi"/>
          <w:sz w:val="28"/>
          <w:szCs w:val="28"/>
          <w:lang w:eastAsia="en-US"/>
        </w:rPr>
        <w:t xml:space="preserve"> = L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i</w:t>
      </w:r>
      <w:r w:rsidRPr="004F1C3C">
        <w:rPr>
          <w:rFonts w:eastAsiaTheme="minorHAnsi"/>
          <w:sz w:val="28"/>
          <w:szCs w:val="28"/>
          <w:lang w:eastAsia="en-US"/>
        </w:rPr>
        <w:t xml:space="preserve"> / L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n</w:t>
      </w:r>
      <w:r w:rsidRPr="004F1C3C">
        <w:rPr>
          <w:rFonts w:eastAsiaTheme="minorHAnsi"/>
          <w:sz w:val="28"/>
          <w:szCs w:val="28"/>
          <w:lang w:eastAsia="en-US"/>
        </w:rPr>
        <w:t xml:space="preserve"> x 100%, где: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L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o</w:t>
      </w:r>
      <w:r w:rsidRPr="004F1C3C">
        <w:rPr>
          <w:rFonts w:eastAsiaTheme="minorHAnsi"/>
          <w:sz w:val="28"/>
          <w:szCs w:val="28"/>
          <w:lang w:eastAsia="en-US"/>
        </w:rPr>
        <w:t xml:space="preserve"> - доля ликвидированных неиспользуемых (бесхозяйных) скотомогильников на территории Брянской области (%);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L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i</w:t>
      </w:r>
      <w:r w:rsidRPr="004F1C3C">
        <w:rPr>
          <w:rFonts w:eastAsiaTheme="minorHAnsi"/>
          <w:sz w:val="28"/>
          <w:szCs w:val="28"/>
          <w:lang w:eastAsia="en-US"/>
        </w:rPr>
        <w:t xml:space="preserve"> - количество ликвидированных неиспользуемых (бесхозяйных) скотомогильников на территории Брянской области в отчетном периоде (единиц);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L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n</w:t>
      </w:r>
      <w:r w:rsidRPr="004F1C3C">
        <w:rPr>
          <w:rFonts w:eastAsiaTheme="minorHAnsi"/>
          <w:sz w:val="28"/>
          <w:szCs w:val="28"/>
          <w:lang w:eastAsia="en-US"/>
        </w:rPr>
        <w:t xml:space="preserve"> - общее количество неиспользуемых (бесхозяйных) скотомогильников на территории Брянской области, подлежащих ликвидации в отчетном периоде (единиц).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Индикатор 6</w:t>
      </w:r>
      <w:r>
        <w:rPr>
          <w:rFonts w:eastAsiaTheme="minorHAnsi"/>
          <w:sz w:val="28"/>
          <w:szCs w:val="28"/>
          <w:lang w:eastAsia="en-US"/>
        </w:rPr>
        <w:t>3 -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To = Ti / Tn x 100%, где: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To - доля модернизированных госветучреждений области, реализующих мероприятия по стабилизации и улучшению эпизоотической ситуации (%);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Ti - количество модернизированных госветучреждений области, реализующих мероприятия по стабилизации и улучшению эпизоотической ситуации (ед.);</w:t>
      </w:r>
    </w:p>
    <w:p w:rsidR="00196128" w:rsidRPr="004F1C3C" w:rsidRDefault="00196128" w:rsidP="001961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Tn - общее количество госветучреждений области в отчетном периоде (ед.).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Индикаторы 64, </w:t>
      </w:r>
      <w:hyperlink w:anchor="Par1276" w:history="1">
        <w:r w:rsidRPr="004F1C3C">
          <w:rPr>
            <w:rFonts w:eastAsiaTheme="minorHAnsi"/>
            <w:sz w:val="28"/>
            <w:szCs w:val="28"/>
            <w:lang w:eastAsia="en-US"/>
          </w:rPr>
          <w:t>65</w:t>
        </w:r>
      </w:hyperlink>
      <w:r>
        <w:rPr>
          <w:rFonts w:eastAsiaTheme="minorHAnsi"/>
          <w:sz w:val="28"/>
          <w:szCs w:val="28"/>
          <w:lang w:eastAsia="en-US"/>
        </w:rPr>
        <w:t xml:space="preserve"> -</w:t>
      </w:r>
      <w:r w:rsidRPr="004F1C3C">
        <w:rPr>
          <w:rFonts w:eastAsiaTheme="minorHAnsi"/>
          <w:sz w:val="28"/>
          <w:szCs w:val="28"/>
          <w:lang w:eastAsia="en-US"/>
        </w:rPr>
        <w:t xml:space="preserve"> подтверждаются фактическими данными постоянного мониторинга управления ветеринарии Брянской области.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Индикатор 6</w:t>
      </w:r>
      <w:r>
        <w:rPr>
          <w:rFonts w:eastAsiaTheme="minorHAnsi"/>
          <w:sz w:val="28"/>
          <w:szCs w:val="28"/>
          <w:lang w:eastAsia="en-US"/>
        </w:rPr>
        <w:t>6 -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Fo = Fi / Fn x 100%, где: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Fo - увеличение количества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(%);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Fi - количество проведенных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в отчетном периоде (исследований);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Fn - количество проведенных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в предыдущем периоде (исследований).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 </w:t>
      </w:r>
      <w:r>
        <w:rPr>
          <w:rFonts w:eastAsiaTheme="minorHAnsi"/>
          <w:sz w:val="28"/>
          <w:szCs w:val="28"/>
          <w:lang w:eastAsia="en-US"/>
        </w:rPr>
        <w:t>67 -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Ho = Hi / Hn x 100%, где: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lastRenderedPageBreak/>
        <w:t>Ho - увеличение количества мониторинговых исследований сырья и продукции животного происхождения, произведенной на территории Брянской области (%);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Hi - количество проведенных мониторинговых исследований сырья и продукции животного происхождения, произведенной на территории Брянской области в отчетном периоде (исследований);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Hn - количество проведенных мониторинговых исследований сырья и продукции животного происхождения, произведенной на территории Брянской области в предыдущем периоде (исследований).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 </w:t>
      </w:r>
      <w:r>
        <w:rPr>
          <w:rFonts w:eastAsiaTheme="minorHAnsi"/>
          <w:sz w:val="28"/>
          <w:szCs w:val="28"/>
          <w:lang w:eastAsia="en-US"/>
        </w:rPr>
        <w:t>68 -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Mo = Mf / Mp x 100%, где: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Mo - выполнение плана мониторинговых исследований за состоянием здоровья животных и ветеринарно-санитарной безопасностью подконтрольной продукции (%);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Mf - количество проведенных исследований в отчетном периоде (исследований);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Mp - общее количество запланированных исследований на отчетный период (исследований).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 </w:t>
      </w:r>
      <w:r>
        <w:rPr>
          <w:rFonts w:eastAsiaTheme="minorHAnsi"/>
          <w:sz w:val="28"/>
          <w:szCs w:val="28"/>
          <w:lang w:eastAsia="en-US"/>
        </w:rPr>
        <w:t>69 -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Bo = Bi / Bn x 100%, где: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Bo - полнота вакцинации животных (%);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Bi - количество животных, подвергнутых вакцинациям в отчетном периоде (голобр.);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Bn - общее количество животных, запланированных к вакцинации в отчетном периоде (голобр.).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 </w:t>
      </w:r>
      <w:r>
        <w:rPr>
          <w:rFonts w:eastAsiaTheme="minorHAnsi"/>
          <w:sz w:val="28"/>
          <w:szCs w:val="28"/>
          <w:lang w:eastAsia="en-US"/>
        </w:rPr>
        <w:t>70 -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Po = Pi / Pn x 100%, где: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Po - полнота проведения диагностических исследований животных в отчетном периоде (%);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Pi - количество проведенных диагностических исследований животных в отчетном периоде (голобр.);</w:t>
      </w:r>
    </w:p>
    <w:p w:rsidR="00943E0A" w:rsidRPr="004F1C3C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Pn - общее количество запланированных диагностических исследований животных в отчетном периоде (голобр.).</w:t>
      </w:r>
    </w:p>
    <w:p w:rsidR="00943E0A" w:rsidRDefault="00943E0A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 </w:t>
      </w:r>
      <w:r>
        <w:rPr>
          <w:rFonts w:eastAsiaTheme="minorHAnsi"/>
          <w:sz w:val="28"/>
          <w:szCs w:val="28"/>
          <w:lang w:eastAsia="en-US"/>
        </w:rPr>
        <w:t>71 -</w:t>
      </w:r>
      <w:r w:rsidRPr="004F1C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подтверждается приказом Федеральной службы по аккредитации (Росаккредитация) о расширении области аккредитации Аккредитованного лица.</w:t>
      </w:r>
    </w:p>
    <w:p w:rsidR="00943E0A" w:rsidRPr="004F1C3C" w:rsidRDefault="005E2EE1" w:rsidP="00943E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</w:t>
      </w:r>
      <w:r w:rsidR="00943E0A">
        <w:rPr>
          <w:rFonts w:eastAsiaTheme="minorHAnsi"/>
          <w:sz w:val="28"/>
          <w:szCs w:val="28"/>
          <w:lang w:eastAsia="en-US"/>
        </w:rPr>
        <w:t xml:space="preserve"> 72</w:t>
      </w:r>
      <w:r w:rsidR="00943E0A" w:rsidRPr="004F1C3C">
        <w:rPr>
          <w:rFonts w:eastAsiaTheme="minorHAnsi"/>
          <w:sz w:val="28"/>
          <w:szCs w:val="28"/>
          <w:lang w:eastAsia="en-US"/>
        </w:rPr>
        <w:t xml:space="preserve"> - данные предоставляются территориальным органом Федеральной службы государственной статистики по Брянской области.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 xml:space="preserve">Индикатор </w:t>
      </w:r>
      <w:r>
        <w:rPr>
          <w:rFonts w:eastAsiaTheme="minorHAnsi"/>
          <w:sz w:val="28"/>
          <w:szCs w:val="28"/>
          <w:lang w:eastAsia="en-US"/>
        </w:rPr>
        <w:t>73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С = А / Б x 100%, где: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С - доля лиц, осуществляющих розничную продажу алкогольной продукции и представивших декларации в отчетном периоде;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А - количество лиц, сдавших декларации по розничной продаже алкогольной продукции;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Б - количество лиц, осуществляющих розничную продажу алкогольной продукции.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74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5E2EE1" w:rsidRPr="004F1C3C" w:rsidRDefault="005E2EE1" w:rsidP="005E2EE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Д = Ж / Е x 100%, где:</w:t>
      </w:r>
    </w:p>
    <w:p w:rsidR="005E2EE1" w:rsidRPr="004F1C3C" w:rsidRDefault="005E2EE1" w:rsidP="005E2EE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Д - доля решений, предписаний, постановлений и других исполнительных документов, выпущенных по результатам проведенных проверок, исполненных в отчетном периоде, от общего числа документов, которые должны быть исполнены в отчетном периоде;</w:t>
      </w:r>
    </w:p>
    <w:p w:rsidR="005E2EE1" w:rsidRPr="004F1C3C" w:rsidRDefault="005E2EE1" w:rsidP="005E2EE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Ж - общее число исполненных документов (решений, предписаний, постановлений и других исполнительных документов), выпущенных по результатам проведенных проверок, которые должны быть исполнены в отчетном периоде;</w:t>
      </w:r>
    </w:p>
    <w:p w:rsidR="005E2EE1" w:rsidRPr="004F1C3C" w:rsidRDefault="005E2EE1" w:rsidP="005E2EE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Е - общее количество документов (решений, предписаний, постановлений и других исполнительных документов), выпущенных по результатам проведенных проверок, которые должны быть исполнены в отчетном периоде.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Индикатор 75</w:t>
      </w:r>
      <w:r>
        <w:rPr>
          <w:rFonts w:eastAsiaTheme="minorHAnsi"/>
          <w:sz w:val="28"/>
          <w:szCs w:val="28"/>
          <w:lang w:eastAsia="en-US"/>
        </w:rPr>
        <w:t xml:space="preserve"> -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5E2EE1" w:rsidRPr="004F1C3C" w:rsidRDefault="005E2EE1" w:rsidP="005E2EE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Os = Sf / Nr x 100%, где:</w:t>
      </w:r>
    </w:p>
    <w:p w:rsidR="005E2EE1" w:rsidRPr="004F1C3C" w:rsidRDefault="005E2EE1" w:rsidP="005E2EE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Os - обеспеченность населения площадью торговых объектов;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Sf - фактическая площадь торговых объектов в кв. метрах на 1 тыс. человек (по оперативным данным органов местного самоуправления Брянской области).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Nr - утвержденный норматив минимальной обеспеченности населения площадью торговых объектов по Брянской области в кв. метрах на 1 тыс. человек: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N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r</w:t>
      </w:r>
      <w:r w:rsidRPr="004F1C3C">
        <w:rPr>
          <w:rFonts w:eastAsiaTheme="minorHAnsi"/>
          <w:sz w:val="28"/>
          <w:szCs w:val="28"/>
          <w:lang w:eastAsia="en-US"/>
        </w:rPr>
        <w:t xml:space="preserve"> = N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r</w:t>
      </w:r>
      <w:r w:rsidRPr="004F1C3C">
        <w:rPr>
          <w:rFonts w:eastAsiaTheme="minorHAnsi"/>
          <w:sz w:val="28"/>
          <w:szCs w:val="28"/>
          <w:vertAlign w:val="superscript"/>
          <w:lang w:eastAsia="en-US"/>
        </w:rPr>
        <w:t>прод</w:t>
      </w:r>
      <w:r w:rsidRPr="004F1C3C">
        <w:rPr>
          <w:rFonts w:eastAsiaTheme="minorHAnsi"/>
          <w:sz w:val="28"/>
          <w:szCs w:val="28"/>
          <w:lang w:eastAsia="en-US"/>
        </w:rPr>
        <w:t xml:space="preserve"> + N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r</w:t>
      </w:r>
      <w:r w:rsidRPr="004F1C3C">
        <w:rPr>
          <w:rFonts w:eastAsiaTheme="minorHAnsi"/>
          <w:sz w:val="28"/>
          <w:szCs w:val="28"/>
          <w:vertAlign w:val="superscript"/>
          <w:lang w:eastAsia="en-US"/>
        </w:rPr>
        <w:t>непрод</w:t>
      </w:r>
      <w:r w:rsidRPr="004F1C3C">
        <w:rPr>
          <w:rFonts w:eastAsiaTheme="minorHAnsi"/>
          <w:sz w:val="28"/>
          <w:szCs w:val="28"/>
          <w:lang w:eastAsia="en-US"/>
        </w:rPr>
        <w:t>, где: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N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r</w:t>
      </w:r>
      <w:r w:rsidRPr="004F1C3C">
        <w:rPr>
          <w:rFonts w:eastAsiaTheme="minorHAnsi"/>
          <w:sz w:val="28"/>
          <w:szCs w:val="28"/>
          <w:vertAlign w:val="superscript"/>
          <w:lang w:eastAsia="en-US"/>
        </w:rPr>
        <w:t>прод</w:t>
      </w:r>
      <w:r w:rsidRPr="004F1C3C">
        <w:rPr>
          <w:rFonts w:eastAsiaTheme="minorHAnsi"/>
          <w:sz w:val="28"/>
          <w:szCs w:val="28"/>
          <w:lang w:eastAsia="en-US"/>
        </w:rPr>
        <w:t xml:space="preserve"> - утвержденный норматив минимальной обеспеченности населения площадью торговых объектов по продаже продовольственных товаров по субъекту Российской Федерации в кв. метрах на 1 тыс. человек;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N</w:t>
      </w:r>
      <w:r w:rsidRPr="004F1C3C">
        <w:rPr>
          <w:rFonts w:eastAsiaTheme="minorHAnsi"/>
          <w:sz w:val="28"/>
          <w:szCs w:val="28"/>
          <w:vertAlign w:val="subscript"/>
          <w:lang w:eastAsia="en-US"/>
        </w:rPr>
        <w:t>r</w:t>
      </w:r>
      <w:r w:rsidRPr="004F1C3C">
        <w:rPr>
          <w:rFonts w:eastAsiaTheme="minorHAnsi"/>
          <w:sz w:val="28"/>
          <w:szCs w:val="28"/>
          <w:vertAlign w:val="superscript"/>
          <w:lang w:eastAsia="en-US"/>
        </w:rPr>
        <w:t>непрод</w:t>
      </w:r>
      <w:r w:rsidRPr="004F1C3C">
        <w:rPr>
          <w:rFonts w:eastAsiaTheme="minorHAnsi"/>
          <w:sz w:val="28"/>
          <w:szCs w:val="28"/>
          <w:lang w:eastAsia="en-US"/>
        </w:rPr>
        <w:t xml:space="preserve"> - утвержденный норматив минимальной обеспеченности населения площадью торговых объектов по продаже непродовольственных </w:t>
      </w:r>
      <w:r w:rsidRPr="004F1C3C">
        <w:rPr>
          <w:rFonts w:eastAsiaTheme="minorHAnsi"/>
          <w:sz w:val="28"/>
          <w:szCs w:val="28"/>
          <w:lang w:eastAsia="en-US"/>
        </w:rPr>
        <w:lastRenderedPageBreak/>
        <w:t>товаров по субъекту Российской Федерации (муниципальному образованию) в кв. метрах на 1 тыс. человек.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76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D = Pp / Pt x 100%, где: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D - динамика поступлений в бюджеты всех уровней в сфере «Оптовая и розничная торговля, ремонт автотранспортных средств, мотоциклов, бытовых изделий и предметов личного пользования»;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Pp - сумма налоговых поступлений в плановом году;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Pt - сумма налоговых поступлений в текущем году.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</w:t>
      </w:r>
      <w:r w:rsidRPr="004F1C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77</w:t>
      </w:r>
      <w:r w:rsidRPr="004F1C3C">
        <w:rPr>
          <w:rFonts w:eastAsiaTheme="minorHAnsi"/>
          <w:sz w:val="28"/>
          <w:szCs w:val="28"/>
          <w:lang w:eastAsia="en-US"/>
        </w:rPr>
        <w:t xml:space="preserve"> - данные предоставляются территориальным органом Федеральной службы государственной статистики по Брянской области.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78 -</w:t>
      </w:r>
      <w:r w:rsidRPr="004F1C3C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П = (St / Sp - 1) x 100%, где: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П - прирост количества объектов, на которых проведен анализ состояния организации торговли, общественного питания, бытовых услуг;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St - количество объектов, в которых проведен анализ состояния организации торговли, общественного питания, бытовых услуг в текущем году (или планируемом периоде);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F1C3C">
        <w:rPr>
          <w:rFonts w:eastAsiaTheme="minorHAnsi"/>
          <w:sz w:val="28"/>
          <w:szCs w:val="28"/>
          <w:lang w:eastAsia="en-US"/>
        </w:rPr>
        <w:t>Sp - количество объектов, в которых проведен анализ состояния организации торговли, общественного питания, бытовых услуг в предшествующем году.</w:t>
      </w:r>
    </w:p>
    <w:p w:rsidR="005E2EE1" w:rsidRPr="004F1C3C" w:rsidRDefault="005E2EE1" w:rsidP="005E2E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Индикатор 79, 80 -</w:t>
      </w:r>
      <w:r w:rsidRPr="004F1C3C">
        <w:rPr>
          <w:rFonts w:eastAsiaTheme="minorHAnsi"/>
          <w:sz w:val="28"/>
          <w:szCs w:val="28"/>
          <w:lang w:eastAsia="en-US"/>
        </w:rPr>
        <w:t xml:space="preserve"> подтверждаются фактическими данными постоянного мониторинга управления потребительского рынка Брянской области.</w:t>
      </w:r>
    </w:p>
    <w:p w:rsidR="00F150E1" w:rsidRDefault="00F150E1" w:rsidP="00B0590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150E1" w:rsidRDefault="00F150E1" w:rsidP="00B0590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96128" w:rsidRDefault="00196128" w:rsidP="00B0590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96128" w:rsidRDefault="00196128" w:rsidP="00B0590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0134A" w:rsidRDefault="0040134A" w:rsidP="00B0590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0134A" w:rsidRDefault="0040134A" w:rsidP="00B0590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40134A" w:rsidRPr="004F1C3C" w:rsidRDefault="0040134A" w:rsidP="00B0590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A7EED" w:rsidRDefault="00AA7EED"/>
    <w:sectPr w:rsidR="00AA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00"/>
    <w:rsid w:val="00196128"/>
    <w:rsid w:val="0026106A"/>
    <w:rsid w:val="003734A9"/>
    <w:rsid w:val="00391068"/>
    <w:rsid w:val="003A77F7"/>
    <w:rsid w:val="0040134A"/>
    <w:rsid w:val="0045405B"/>
    <w:rsid w:val="004750AB"/>
    <w:rsid w:val="00532919"/>
    <w:rsid w:val="005958DC"/>
    <w:rsid w:val="005E2EE1"/>
    <w:rsid w:val="0069396B"/>
    <w:rsid w:val="009272C8"/>
    <w:rsid w:val="00943E0A"/>
    <w:rsid w:val="00AA7EED"/>
    <w:rsid w:val="00B05900"/>
    <w:rsid w:val="00B874F7"/>
    <w:rsid w:val="00E92A18"/>
    <w:rsid w:val="00F150E1"/>
    <w:rsid w:val="00FD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4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74F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74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74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4D02E2383EA54E6C9CBBF16D493245A14F0D8B873DB07446E8CC8C19FFAAB84C104B1C4FAC27E60838254B70C9AFF3E9C2107E658D6AF5Cm412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2043</Words>
  <Characters>11651</Characters>
  <Application>Microsoft Office Word</Application>
  <DocSecurity>4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ПРОВЕРКА</dc:creator>
  <cp:lastModifiedBy>Варульникова С.</cp:lastModifiedBy>
  <cp:revision>2</cp:revision>
  <cp:lastPrinted>2020-10-23T12:13:00Z</cp:lastPrinted>
  <dcterms:created xsi:type="dcterms:W3CDTF">2020-10-28T15:10:00Z</dcterms:created>
  <dcterms:modified xsi:type="dcterms:W3CDTF">2020-10-28T15:10:00Z</dcterms:modified>
</cp:coreProperties>
</file>